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2023枣庄市企业经营管理人才培训班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（第1期）报名回执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496"/>
        <w:gridCol w:w="1865"/>
        <w:gridCol w:w="2308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  号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是否跟进辅导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3" w:type="pct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8" w:type="pct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4" w:type="pct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4" w:type="pct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8" w:type="pct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ZDEzMTYxZjQ5Y2M5NDI5MjIzZDU2MzdhNGQyOGIifQ=="/>
  </w:docVars>
  <w:rsids>
    <w:rsidRoot w:val="604C3D1C"/>
    <w:rsid w:val="604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oc 1"/>
    <w:basedOn w:val="1"/>
    <w:next w:val="1"/>
    <w:unhideWhenUsed/>
    <w:qFormat/>
    <w:uiPriority w:val="39"/>
    <w:pPr>
      <w:widowControl/>
      <w:tabs>
        <w:tab w:val="right" w:leader="dot" w:pos="9060"/>
      </w:tabs>
      <w:spacing w:after="100" w:line="600" w:lineRule="exact"/>
      <w:jc w:val="left"/>
    </w:pPr>
    <w:rPr>
      <w:rFonts w:ascii="Calibri" w:hAnsi="Calibri" w:eastAsia="宋体" w:cs="Times New Roman"/>
      <w:kern w:val="0"/>
      <w:sz w:val="22"/>
    </w:rPr>
  </w:style>
  <w:style w:type="table" w:styleId="6">
    <w:name w:val="Table Grid"/>
    <w:basedOn w:val="5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2023-02-10T03:04:00Z</dcterms:created>
  <dc:creator>枣庄市企业联合会</dc:creator>
  <cp:lastModifiedBy>枣庄市企业联合会</cp:lastModifiedBy>
  <dcterms:modified xsi:type="dcterms:W3CDTF">2023-02-10T03:05:32Z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2B403280357D451385982F311E0902A5</vt:lpwstr>
  </property>
</Properties>
</file>