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山东省优质中小企业梯度培育管理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实施细则（征求意见稿）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》的起草说明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按照省政府部门开门决策、公平竞争审查等有关规定，现就《山东省优质中小企业梯度培育管理实施细则（征求意见稿）》（以下简称《细则》），向社会公开征求意见。有关情况说明如下：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一、制定背景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党中央、国务院高度重视优质中小企业培育工作，习近平总书记强调要“培育一批‘专精特新’中小企业”，中央经济工作会议要求“激发涌现一大批‘专精特新’企业”，《政府工作报告》提出“着力培育‘专精特新’企业”。工业和信息化部深入贯彻落实党中央、国务院有关决策部署，在《“十四五”促进中小企业发展规划》中，将优质中小企业培育工程列为九大工程之首。2022年6月份，工业和信息化部印发《优质中小企业梯度培育管理暂行办法》（以下简称《办法》），对优质中小企业的评价认定工作进行规范，对培育管理提出了系统性要求。优质中小企业的三个梯度，层次分明、相互衔接，既有利于不同层次的企业看清差距和不足，明确努力方向，也有助于各级中小企业主管部门提高服务的针对性、精准性和满意度。为深入贯彻党中央、国务院和工业和信息化部决策部署，进一步加强我省优质中小企业梯度培育工作，省工业和信息化厅起草了《细则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二、制定文件的必要性、可行性、合理性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优质中小企业创新能力强、成长性好，是提升产业链供应链稳定性和竞争力的基础力量，是推动经济高质量发展的重要驱动，是构建新发展格局的坚强支撑。近年来，我省深入贯彻党和国家关于“引导中小企业走‘专精特新’发展之路”决策部署，持续实施专精特新中小企业培育工程，打造了一大批在细分领域掌握独门绝技的“单打冠军”和“配套专家”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截至目前，累计培育有效期内的专精特新中小企业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5777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家，其中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756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家被工业和信息化部认定为专精特新“小巨人”企业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92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家企业被确定为中央财政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重点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支持的“小巨人”企业，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专精特新“小巨人”企业数量和重点“小巨人”企业数量分居全国第三位和第二位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放眼未来，优质中小企业培育的机遇和压力并存，必须加快补齐精准服务和要素保障等短板，持续用力、久久为功，始终保持专精特新中小企业培育领先发展。根据《办法》关于“各省需制定具体的实施细则”的相关要求，着眼更好推进《办法》落实，围绕我省优质中小企业发展和培育实际情况，在对省内专精特新中小企业、专精特新“小巨人”企业和各类优质中小企业培育对象广泛调研的基础上，省工业和信息化厅起草了《细则》，为今后一段时间全省优质中小企业培育提供指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6月，省工业和信息化厅创新创业指导处认真学习工业和信息化部印发的《办法》，启动《细则》编制工作。《细则》编制先后经历了前期调查研究、初稿撰写完善、吸收外部经验、专家研讨论证5个阶段。厅创新创业指导处4次集体研讨《细则》初稿，在落实《办法》各项要求的基础上，重点围绕工作流程、特色化指标、培育扶持措施等部分进行细化；学习借鉴浙江省、广东省、北京市、上海市等部分省市实施细则；组织召开2次座谈会，听取省工业经济联合会、省瞪羚企业发展促进会和10余家企业等20余位专家学者和企业代表的意见建议，形成了征求意见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参照《办法》，《细则》包括总则、评价和认定、动态管理、培育扶持和附则五部分，另有四个附件。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第一部分为总则，参照《办法》有关内容和要求，阐明优质中小企业主要特点、基本要求，明确我省优质中小企业培育的总体目标、责任分工和方式方法。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第二、三部分为评价和认定及动态管理，参照《办法》有关内容和要求，围绕创新型中小企业、专精特新中小企业和专精特新“小巨人”企业，分别明确评价认定、动态管理的工作流程。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第四、五部分为培育扶持及附则，提出了我省培育扶持优质中小企业的一系列措施打算，包括发挥省（市）促进非公有制经济（中小企业）发展工作领导小组作用、建立优质中小企业梯度培育体系、推动《山东省“专精特新”中小企业培育方案》落实、加大“专精特新”政策宣传解读力度等方面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四个附件主要是围绕创新型中小企业、专精特新中小企业和专精特新“小巨人”企业，分别明确了认定标准，并对部分指标和要求进行了说明。其中，大部分内容与《办法》一致，专精特新中小企业认定标准中结合我省实际，制定了“特色化指标”相关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五、关于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实施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日期的说明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《细则》自印发之日起实施。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山东省工业和信息化厅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2022年10月17日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5MzRkYjY4ZGFjZDZmMTQ5OTU0ZjJjNjk1YmI3NDkifQ=="/>
  </w:docVars>
  <w:rsids>
    <w:rsidRoot w:val="791A0F6F"/>
    <w:rsid w:val="003D56C7"/>
    <w:rsid w:val="05E34C56"/>
    <w:rsid w:val="1C1118CA"/>
    <w:rsid w:val="34A20C52"/>
    <w:rsid w:val="49717F07"/>
    <w:rsid w:val="50D91003"/>
    <w:rsid w:val="617E339B"/>
    <w:rsid w:val="791A0F6F"/>
    <w:rsid w:val="7B001F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1762</Words>
  <Characters>1782</Characters>
  <Lines>0</Lines>
  <Paragraphs>0</Paragraphs>
  <TotalTime>26</TotalTime>
  <ScaleCrop>false</ScaleCrop>
  <LinksUpToDate>false</LinksUpToDate>
  <CharactersWithSpaces>1782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2020-03-12T09:28:00Z</dcterms:created>
  <dc:creator>lenovo</dc:creator>
  <cp:lastModifiedBy>万吉良</cp:lastModifiedBy>
  <cp:lastPrinted>2022-10-17T00:40:41Z</cp:lastPrinted>
  <dcterms:modified xsi:type="dcterms:W3CDTF">2022-10-17T08:13:31Z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CBD3FDCBCA2C4895A86F56D867B182D9</vt:lpwstr>
  </property>
</Properties>
</file>